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95" w:rsidRPr="00CC7F95" w:rsidRDefault="00CC7F95" w:rsidP="00F86C96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7F95">
        <w:rPr>
          <w:rFonts w:ascii="Times New Roman" w:eastAsia="Times New Roman" w:hAnsi="Times New Roman" w:cs="Times New Roman"/>
          <w:b/>
          <w:sz w:val="20"/>
          <w:szCs w:val="20"/>
        </w:rPr>
        <w:t>Открытый Кубок Свердловской области по спортивному туризму</w:t>
      </w:r>
    </w:p>
    <w:p w:rsidR="00CC7F95" w:rsidRPr="00CC7F95" w:rsidRDefault="00CC7F95" w:rsidP="00F86C96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7F95">
        <w:rPr>
          <w:rFonts w:ascii="Times New Roman" w:eastAsia="Times New Roman" w:hAnsi="Times New Roman" w:cs="Times New Roman"/>
          <w:b/>
          <w:sz w:val="20"/>
          <w:szCs w:val="20"/>
        </w:rPr>
        <w:t>Открытые городские соревнования по спортивному туризму (официальное спортивное мероприятие муниципального образования «город «Екатеринбург»)</w:t>
      </w:r>
    </w:p>
    <w:p w:rsidR="00CC7F95" w:rsidRPr="00CC7F95" w:rsidRDefault="00CC7F95" w:rsidP="00F86C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CC7F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«СНЕЖИНКА-2018».</w:t>
      </w:r>
    </w:p>
    <w:p w:rsidR="00CC7F95" w:rsidRPr="00CC7F95" w:rsidRDefault="00CC7F95" w:rsidP="00F86C96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CC7F95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(дисциплина - дистанции - лыжные – связки, группа)</w:t>
      </w:r>
    </w:p>
    <w:p w:rsidR="00CC7F95" w:rsidRPr="00CC7F95" w:rsidRDefault="00CC7F95" w:rsidP="00F86C96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CC7F95">
        <w:rPr>
          <w:rFonts w:ascii="Times New Roman" w:eastAsia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6207760" cy="5115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518" cy="7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F95" w:rsidRPr="00CC7F95" w:rsidRDefault="00CC7F95" w:rsidP="00F86C96">
      <w:pPr>
        <w:spacing w:after="120" w:line="276" w:lineRule="auto"/>
        <w:ind w:lef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C7F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 декабря 2018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 </w:t>
      </w:r>
      <w:r w:rsidR="00F86C96" w:rsidRPr="00F86C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Pr="00CC7F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 Екатеринбург, лесопарк «Семь ключей», лыжная база ст.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Екатеринбург-</w:t>
      </w:r>
      <w:r w:rsidRPr="00CC7F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сортировочный.</w:t>
      </w:r>
    </w:p>
    <w:p w:rsidR="00CC7F95" w:rsidRPr="00CC7F95" w:rsidRDefault="00CC7F95" w:rsidP="00C17FA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C7F95">
        <w:rPr>
          <w:rFonts w:ascii="Times New Roman" w:hAnsi="Times New Roman" w:cs="Times New Roman"/>
          <w:color w:val="0070C0"/>
          <w:sz w:val="28"/>
          <w:szCs w:val="28"/>
        </w:rPr>
        <w:t>Инструкция по использованию электронной отметки SPORTIdent.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1. Для контроля прохождения дистанций и хронометража используется электронная система отметки </w:t>
      </w:r>
      <w:proofErr w:type="spellStart"/>
      <w:r w:rsidRPr="00C17FA5">
        <w:rPr>
          <w:rFonts w:ascii="Times New Roman" w:hAnsi="Times New Roman" w:cs="Times New Roman"/>
        </w:rPr>
        <w:t>SPORTIdent</w:t>
      </w:r>
      <w:proofErr w:type="spellEnd"/>
      <w:r w:rsidRPr="00C17FA5">
        <w:rPr>
          <w:rFonts w:ascii="Times New Roman" w:hAnsi="Times New Roman" w:cs="Times New Roman"/>
        </w:rPr>
        <w:t xml:space="preserve">. Система состоит из электронного чипа и станций электронной контактной отметки (СЭО).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2. </w:t>
      </w:r>
      <w:proofErr w:type="spellStart"/>
      <w:r w:rsidRPr="00C17FA5">
        <w:rPr>
          <w:rFonts w:ascii="Times New Roman" w:hAnsi="Times New Roman" w:cs="Times New Roman"/>
        </w:rPr>
        <w:t>ЧИПы</w:t>
      </w:r>
      <w:proofErr w:type="spellEnd"/>
      <w:r w:rsidRPr="00C17FA5">
        <w:rPr>
          <w:rFonts w:ascii="Times New Roman" w:hAnsi="Times New Roman" w:cs="Times New Roman"/>
        </w:rPr>
        <w:t xml:space="preserve"> для отметки и средство крепления выдаются перед стартом соревнований на дистанции. Чип оборудован специальной резинкой, надевающейся на руку участника (кисть или плечо). Возможно крепление </w:t>
      </w:r>
      <w:proofErr w:type="spellStart"/>
      <w:r w:rsidRPr="00C17FA5">
        <w:rPr>
          <w:rFonts w:ascii="Times New Roman" w:hAnsi="Times New Roman" w:cs="Times New Roman"/>
        </w:rPr>
        <w:t>ЧИПа</w:t>
      </w:r>
      <w:proofErr w:type="spellEnd"/>
      <w:r w:rsidRPr="00C17FA5">
        <w:rPr>
          <w:rFonts w:ascii="Times New Roman" w:hAnsi="Times New Roman" w:cs="Times New Roman"/>
        </w:rPr>
        <w:t xml:space="preserve"> на карабин. Запрещается расстегивать крепление </w:t>
      </w:r>
      <w:proofErr w:type="spellStart"/>
      <w:r w:rsidRPr="00C17FA5">
        <w:rPr>
          <w:rFonts w:ascii="Times New Roman" w:hAnsi="Times New Roman" w:cs="Times New Roman"/>
        </w:rPr>
        <w:t>ЧИПа</w:t>
      </w:r>
      <w:proofErr w:type="spellEnd"/>
      <w:r w:rsidRPr="00C17FA5">
        <w:rPr>
          <w:rFonts w:ascii="Times New Roman" w:hAnsi="Times New Roman" w:cs="Times New Roman"/>
        </w:rPr>
        <w:t xml:space="preserve">. Использование личных </w:t>
      </w:r>
      <w:proofErr w:type="spellStart"/>
      <w:r w:rsidRPr="00C17FA5">
        <w:rPr>
          <w:rFonts w:ascii="Times New Roman" w:hAnsi="Times New Roman" w:cs="Times New Roman"/>
        </w:rPr>
        <w:t>ЧИПов</w:t>
      </w:r>
      <w:proofErr w:type="spellEnd"/>
      <w:r w:rsidRPr="00C17FA5">
        <w:rPr>
          <w:rFonts w:ascii="Times New Roman" w:hAnsi="Times New Roman" w:cs="Times New Roman"/>
        </w:rPr>
        <w:t xml:space="preserve"> допускается (с указанием его № в предварительной заявке).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3. На дистанциях-связки каждый участник выступает с индивидуальным чипом. Спортсмен должен использовать ЧИП с тем номером, который указан в технической заявке. На дистанции-группа выдается один ЧИП на группу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4. В предстартовой зоне участнику необходимо самостоятельно очистить ЧИП в станции «ОЧИСТКА». Очистка длится до 3 сек. Далее активировать ЧИП в станции «ПРОВЕРКА» (0,3 сек). При очистке и проверке звучит звуковой сигнал и срабатывают световые индикаторы. Если ЧИП не срабатывает, сразу же заявите об этом судье на старте и получите новый ЧИП.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>5. Стартовое время фиксируется методом включения чипа в стар</w:t>
      </w:r>
      <w:bookmarkStart w:id="0" w:name="_GoBack"/>
      <w:bookmarkEnd w:id="0"/>
      <w:r w:rsidRPr="00C17FA5">
        <w:rPr>
          <w:rFonts w:ascii="Times New Roman" w:hAnsi="Times New Roman" w:cs="Times New Roman"/>
        </w:rPr>
        <w:t xml:space="preserve">товую станцию и производится после третьего звукового сигнала стартовых часов каждым участником (первым участником группы).  Участник обязан в течение 15 секунд произвести отметку </w:t>
      </w:r>
      <w:proofErr w:type="spellStart"/>
      <w:r w:rsidRPr="00C17FA5">
        <w:rPr>
          <w:rFonts w:ascii="Times New Roman" w:hAnsi="Times New Roman" w:cs="Times New Roman"/>
        </w:rPr>
        <w:t>ЧИПом</w:t>
      </w:r>
      <w:proofErr w:type="spellEnd"/>
      <w:r w:rsidRPr="00C17FA5">
        <w:rPr>
          <w:rFonts w:ascii="Times New Roman" w:hAnsi="Times New Roman" w:cs="Times New Roman"/>
        </w:rPr>
        <w:t xml:space="preserve"> на станции «СТАРТ». Отметка длится не более 0,3 сек. По её окончании раздается звуковой сигнал, и зажигаются световые индикаторы.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6. СЭО установлены на старте, финише, промежуточных КП дистанции (КП-1 и КП-2 на «петле» дистанции, и КП-3 на промежуточном финише после 1-го круга), а также у каждого технического этапа (блока этапов) перед входом в РЗ, после зоны хранения лыж (см. «Порядок прохождения этапов»). Каждая станция имеет свой номер и обозначена оранжево-белой призмой. Отметка осуществляется участниками (после полного сбора группы/связки) самостоятельно (без напоминания судьей, но под его контролем) и длится 0,3 сек. На КП-1, КП-2, КП-3– сбор группы/связки не обязателен).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7. ОТСЕЧКА. Фиксация времени нахождения группы/связки в «отсечке» (при занятой «нитке» этапа) производится по указанию судьи. При приходе на этап каждый участник связки/группа фиксируют отметкой </w:t>
      </w:r>
      <w:proofErr w:type="spellStart"/>
      <w:r w:rsidRPr="00C17FA5">
        <w:rPr>
          <w:rFonts w:ascii="Times New Roman" w:hAnsi="Times New Roman" w:cs="Times New Roman"/>
        </w:rPr>
        <w:t>ЧИПом</w:t>
      </w:r>
      <w:proofErr w:type="spellEnd"/>
      <w:r w:rsidRPr="00C17FA5">
        <w:rPr>
          <w:rFonts w:ascii="Times New Roman" w:hAnsi="Times New Roman" w:cs="Times New Roman"/>
        </w:rPr>
        <w:t xml:space="preserve"> в СЭО готовность к работе на этапе. Далее запрещены какие-либо технические действия. По окончании отсечки (по указанию судьи) на той же станции производится повторная фиксация времени.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8. КВ работы на этапе фиксируется судьей ручным секундомером (с электронной отметкой не связано!).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9. При отметке на станции убедитесь в том, что отметка произошла (услышали звуковой сигнал, увидели световые индикаторы)! Если нет уверенности в том, что отметка произошла (не услышали звуковой сигнал, не увидели световые индикаторы), можно произвести отметку еще раз.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10. ФИНИШ.  На дистанции–группа финиш фиксируется любым участником группы в финишной станции, после пересечения последним участником и последней единицей снаряжения финишного створа, под контролем судьи. На дистанции-связки 3 и 4 класса финиш фиксируется каждым участником в финишной станции самостоятельно. </w:t>
      </w:r>
    </w:p>
    <w:p w:rsidR="00F86C96" w:rsidRPr="00C17FA5" w:rsidRDefault="00CC7F95" w:rsidP="00C17FA5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FF0000"/>
        </w:rPr>
      </w:pPr>
      <w:r w:rsidRPr="00C17FA5">
        <w:rPr>
          <w:rFonts w:ascii="Times New Roman" w:hAnsi="Times New Roman" w:cs="Times New Roman"/>
          <w:color w:val="FF0000"/>
        </w:rPr>
        <w:t>ПОМНИТЕ ВАШЕ ВРЕМЯ НЕ ОСТАНОВЛЕНО ДО ТЕХ ПОР, ПОКА ВЫ НЕ ОТМЕТИЛИСЬ НА ФИНИШНОЙ СТАНЦИИ.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11. Результат связки (группы) определяется временем между стартом первого участника и финишем последнего. 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>12. После финиша участник сразу же сдает ЧИП» для «считывания» и получения распечатки («</w:t>
      </w:r>
      <w:proofErr w:type="spellStart"/>
      <w:r w:rsidRPr="00C17FA5">
        <w:rPr>
          <w:rFonts w:ascii="Times New Roman" w:hAnsi="Times New Roman" w:cs="Times New Roman"/>
        </w:rPr>
        <w:t>финишки</w:t>
      </w:r>
      <w:proofErr w:type="spellEnd"/>
      <w:r w:rsidRPr="00C17FA5">
        <w:rPr>
          <w:rFonts w:ascii="Times New Roman" w:hAnsi="Times New Roman" w:cs="Times New Roman"/>
        </w:rPr>
        <w:t xml:space="preserve">») с результатом. При возникновении проблем с отметкой участник (представитель) должен сразу заявить об этом судье на проверке чипов. Все вопросы восстановления результатов решаются сразу же с судьей по считыванию </w:t>
      </w:r>
      <w:proofErr w:type="spellStart"/>
      <w:r w:rsidRPr="00C17FA5">
        <w:rPr>
          <w:rFonts w:ascii="Times New Roman" w:hAnsi="Times New Roman" w:cs="Times New Roman"/>
        </w:rPr>
        <w:t>ЧИПов</w:t>
      </w:r>
      <w:proofErr w:type="spellEnd"/>
      <w:r w:rsidRPr="00C17FA5">
        <w:rPr>
          <w:rFonts w:ascii="Times New Roman" w:hAnsi="Times New Roman" w:cs="Times New Roman"/>
        </w:rPr>
        <w:t xml:space="preserve">. </w:t>
      </w:r>
    </w:p>
    <w:p w:rsidR="00F86C96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17FA5">
        <w:rPr>
          <w:rFonts w:ascii="Times New Roman" w:hAnsi="Times New Roman" w:cs="Times New Roman"/>
        </w:rPr>
        <w:t xml:space="preserve">13. Штраф за отсутствие отметки на СЭО: - на станциях этапов (блоков) </w:t>
      </w:r>
      <w:r w:rsidRPr="00C17FA5">
        <w:rPr>
          <w:rFonts w:ascii="Times New Roman" w:hAnsi="Times New Roman" w:cs="Times New Roman"/>
          <w:color w:val="FF0000"/>
        </w:rPr>
        <w:t>= 15 сек</w:t>
      </w:r>
      <w:r w:rsidRPr="00C17FA5">
        <w:rPr>
          <w:rFonts w:ascii="Times New Roman" w:hAnsi="Times New Roman" w:cs="Times New Roman"/>
        </w:rPr>
        <w:t xml:space="preserve"> - за каждый случай, при условии фактического прохождения этапа (КП); - на станциях старт, финиш, промежуточные КП-1, КП-2, КП-3 = штрафу «СНЯТИЕ с этапа» </w:t>
      </w:r>
      <w:r w:rsidRPr="00C17FA5">
        <w:rPr>
          <w:rFonts w:ascii="Times New Roman" w:hAnsi="Times New Roman" w:cs="Times New Roman"/>
          <w:color w:val="FF0000"/>
        </w:rPr>
        <w:t xml:space="preserve">= 60 минутам </w:t>
      </w:r>
      <w:r w:rsidRPr="00C17FA5">
        <w:rPr>
          <w:rFonts w:ascii="Times New Roman" w:hAnsi="Times New Roman" w:cs="Times New Roman"/>
        </w:rPr>
        <w:t xml:space="preserve">на длинной дистанции.  </w:t>
      </w:r>
    </w:p>
    <w:p w:rsidR="00582D04" w:rsidRPr="00C17FA5" w:rsidRDefault="00CC7F95" w:rsidP="00C17FA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</w:rPr>
      </w:pPr>
      <w:r w:rsidRPr="00C17FA5">
        <w:rPr>
          <w:rFonts w:ascii="Times New Roman" w:hAnsi="Times New Roman" w:cs="Times New Roman"/>
          <w:color w:val="FF0000"/>
        </w:rPr>
        <w:t>14. При поломке или потере чипа представитель делегации оплачивает штраф в размере 3500 рублей за один ЧИП!</w:t>
      </w:r>
    </w:p>
    <w:sectPr w:rsidR="00582D04" w:rsidRPr="00C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1"/>
    <w:rsid w:val="00582D04"/>
    <w:rsid w:val="00A82031"/>
    <w:rsid w:val="00C17FA5"/>
    <w:rsid w:val="00CC7F95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520F-0DF6-484F-BA0F-5919638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9F9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2018-12-07T01:04:00Z</dcterms:created>
  <dcterms:modified xsi:type="dcterms:W3CDTF">2018-12-07T01:13:00Z</dcterms:modified>
</cp:coreProperties>
</file>